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22531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1822532" w14:textId="77777777" w:rsidR="00F90453" w:rsidRDefault="00F5700C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51822535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33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34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51822538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36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37" w14:textId="0D5DC51E" w:rsidR="00222867" w:rsidRPr="00D635C4" w:rsidRDefault="00AC08E9" w:rsidP="00B53C37">
            <w:pPr>
              <w:rPr>
                <w:rtl/>
              </w:rPr>
            </w:pPr>
            <w:r w:rsidRPr="00AC08E9">
              <w:rPr>
                <w:rFonts w:hint="cs"/>
                <w:rtl/>
              </w:rPr>
              <w:t>אגף</w:t>
            </w:r>
            <w:r w:rsidRPr="00AC08E9">
              <w:rPr>
                <w:rtl/>
              </w:rPr>
              <w:t xml:space="preserve"> </w:t>
            </w:r>
            <w:r w:rsidRPr="00AC08E9">
              <w:rPr>
                <w:rFonts w:hint="cs"/>
                <w:rtl/>
              </w:rPr>
              <w:t>טכנולוגיות</w:t>
            </w:r>
            <w:r w:rsidRPr="00AC08E9">
              <w:rPr>
                <w:rtl/>
              </w:rPr>
              <w:t xml:space="preserve"> </w:t>
            </w:r>
            <w:r w:rsidRPr="00AC08E9">
              <w:rPr>
                <w:rFonts w:hint="cs"/>
                <w:rtl/>
              </w:rPr>
              <w:t>דיגיטליות</w:t>
            </w:r>
            <w:r w:rsidRPr="00AC08E9">
              <w:rPr>
                <w:rtl/>
              </w:rPr>
              <w:t xml:space="preserve"> </w:t>
            </w:r>
            <w:r w:rsidRPr="00AC08E9">
              <w:rPr>
                <w:rFonts w:hint="cs"/>
                <w:rtl/>
              </w:rPr>
              <w:t>ודאטה</w:t>
            </w:r>
          </w:p>
        </w:tc>
      </w:tr>
      <w:tr w:rsidR="007548B0" w14:paraId="5182253B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3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8A6EAE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8A6EAE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3A" w14:textId="699E1B6A" w:rsidR="00222867" w:rsidRDefault="00AC08E9" w:rsidP="00F5700C">
            <w:r>
              <w:rPr>
                <w:rFonts w:hint="cs"/>
                <w:rtl/>
              </w:rPr>
              <w:t>14</w:t>
            </w:r>
            <w:r w:rsidR="00453ECB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0</w:t>
            </w:r>
            <w:r w:rsidR="00F5700C">
              <w:rPr>
                <w:rFonts w:hint="cs"/>
                <w:rtl/>
              </w:rPr>
              <w:t>8</w:t>
            </w:r>
            <w:r w:rsidR="00453ECB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2023</w:t>
            </w:r>
          </w:p>
        </w:tc>
      </w:tr>
    </w:tbl>
    <w:p w14:paraId="5182253C" w14:textId="77777777" w:rsidR="00332AFB" w:rsidRDefault="00F5700C" w:rsidP="00222867">
      <w:pPr>
        <w:rPr>
          <w:rtl/>
        </w:rPr>
      </w:pPr>
    </w:p>
    <w:p w14:paraId="5182253D" w14:textId="77777777" w:rsidR="00222867" w:rsidRDefault="00F5700C" w:rsidP="00222867">
      <w:pPr>
        <w:rPr>
          <w:rtl/>
        </w:rPr>
      </w:pPr>
    </w:p>
    <w:p w14:paraId="5182253E" w14:textId="77777777" w:rsidR="00222867" w:rsidRDefault="00F5700C" w:rsidP="00222867">
      <w:pPr>
        <w:rPr>
          <w:rtl/>
        </w:rPr>
      </w:pPr>
    </w:p>
    <w:p w14:paraId="5182253F" w14:textId="77777777" w:rsidR="00222867" w:rsidRDefault="00F5700C" w:rsidP="00222867">
      <w:pPr>
        <w:rPr>
          <w:rtl/>
        </w:rPr>
      </w:pPr>
    </w:p>
    <w:p w14:paraId="51822540" w14:textId="77777777" w:rsidR="00222867" w:rsidRDefault="00F5700C" w:rsidP="00222867">
      <w:pPr>
        <w:rPr>
          <w:rtl/>
        </w:rPr>
      </w:pPr>
    </w:p>
    <w:p w14:paraId="51822541" w14:textId="77777777" w:rsidR="00222867" w:rsidRDefault="00F5700C" w:rsidP="00222867">
      <w:pPr>
        <w:rPr>
          <w:rtl/>
        </w:rPr>
      </w:pPr>
    </w:p>
    <w:p w14:paraId="51822542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1822543" w14:textId="77777777" w:rsidR="00222867" w:rsidRDefault="00F5700C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51822544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51822545" w14:textId="77777777" w:rsidR="00222867" w:rsidRPr="00AF57E9" w:rsidRDefault="00F5700C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51822547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46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14:paraId="51822553" w14:textId="77777777" w:rsidTr="00144725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22548" w14:textId="77777777" w:rsidR="00951557" w:rsidRDefault="00951557" w:rsidP="00951557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EB16F0">
              <w:rPr>
                <w:rFonts w:ascii="Arial" w:hAnsi="Arial"/>
                <w:b/>
                <w:sz w:val="22"/>
                <w:szCs w:val="22"/>
                <w:rtl/>
              </w:rPr>
              <w:t xml:space="preserve">גרטנר ישראל </w:t>
            </w:r>
            <w:proofErr w:type="spellStart"/>
            <w:r w:rsidRPr="00EB16F0">
              <w:rPr>
                <w:rFonts w:ascii="Arial" w:hAnsi="Arial"/>
                <w:b/>
                <w:sz w:val="22"/>
                <w:szCs w:val="22"/>
                <w:rtl/>
              </w:rPr>
              <w:t>אדוויזורי</w:t>
            </w:r>
            <w:proofErr w:type="spellEnd"/>
            <w:r w:rsidRPr="00EB16F0">
              <w:rPr>
                <w:rFonts w:ascii="Arial" w:hAnsi="Arial"/>
                <w:b/>
                <w:sz w:val="22"/>
                <w:szCs w:val="22"/>
                <w:rtl/>
              </w:rPr>
              <w:t xml:space="preserve"> בע"מ</w:t>
            </w:r>
            <w:r w:rsidRPr="00B13FC5">
              <w:rPr>
                <w:rFonts w:ascii="Arial" w:hAnsi="Arial"/>
                <w:b/>
                <w:sz w:val="22"/>
                <w:szCs w:val="22"/>
                <w:rtl/>
              </w:rPr>
              <w:t xml:space="preserve"> מספקת מידע וניתוחים המיועדים למנהלי מערכות מידע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 w:rsidRPr="00B13FC5">
              <w:rPr>
                <w:rFonts w:ascii="Arial" w:hAnsi="Arial"/>
                <w:b/>
                <w:sz w:val="22"/>
                <w:szCs w:val="22"/>
                <w:rtl/>
              </w:rPr>
              <w:t>מומחי מערכות מידע ו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כן </w:t>
            </w:r>
            <w:r w:rsidRPr="00B13FC5">
              <w:rPr>
                <w:rFonts w:ascii="Arial" w:hAnsi="Arial"/>
                <w:b/>
                <w:sz w:val="22"/>
                <w:szCs w:val="22"/>
                <w:rtl/>
              </w:rPr>
              <w:t>שירותי ייעוץ ממוקדים. בנוסף לכך עורכת החברה כנסים בהם מרצים אנליסטים של החברה על נושאים בתחום התמחותם. המידע שהחברה מספקת כולל: מגמות בתחומים שונים של מחשוב ומערכות מידע, הערכת מוצרי תוכנה, חומרה ותקשורת והשוואתם למוצרים מתחרים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  <w:p w14:paraId="51822549" w14:textId="77777777" w:rsidR="00951557" w:rsidRDefault="00951557" w:rsidP="00951557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אגף המחשוב מעוניין להתקשר עם חברת גרטנר לצורך קבלת </w:t>
            </w:r>
            <w:r w:rsidRPr="00E25C6A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יעוץ </w:t>
            </w:r>
            <w:r w:rsidRPr="0009452A">
              <w:rPr>
                <w:rFonts w:ascii="Arial" w:hAnsi="Arial" w:hint="cs"/>
                <w:b/>
                <w:sz w:val="22"/>
                <w:szCs w:val="22"/>
                <w:rtl/>
              </w:rPr>
              <w:t>בנושאים טכנולוגיים עסקיים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ולקבל במסגרת זו השירותים הבאים: </w:t>
            </w:r>
          </w:p>
          <w:p w14:paraId="5182254A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פורטל ייעודי לכל מנוי, העובר פרסונליזציה אישית, לניהול ההתקשרות מול החברה וניהול מתואם של הכלים ותכני המחקר הרלוונטיים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  <w:p w14:paraId="5182254B" w14:textId="0D5E38D5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גישה ישירה לאנליסטים ואנשי מחקר בתחומים השונים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(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ניהול מידע, ניהול טכנולוגיה, ניהול תפעול, ניהול אסטרטגי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)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, מעל 1,100 מומחים, עם ניסיון עשיר וגישה ישירה לניסיונם של אלפי לקוחות וחשיפה לפתרונות המתקדמים ביותר המוצעים ע"י ספקים בכל אחד מהתחומים.</w:t>
            </w:r>
          </w:p>
          <w:p w14:paraId="72B70730" w14:textId="7D4E1AB8" w:rsidR="008B227A" w:rsidRDefault="008B227A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>
              <w:t xml:space="preserve">s IT </w:t>
            </w:r>
            <w:r>
              <w:rPr>
                <w:rtl/>
              </w:rPr>
              <w:t>ברמת</w:t>
            </w:r>
            <w:r>
              <w:t xml:space="preserve"> Advisor - </w:t>
            </w:r>
            <w:r>
              <w:rPr>
                <w:rtl/>
              </w:rPr>
              <w:t>הכוללת גישה לשיחות מומחים, תכנים וכלים של שירות</w:t>
            </w:r>
            <w:r>
              <w:rPr>
                <w:rFonts w:hint="cs"/>
                <w:rtl/>
              </w:rPr>
              <w:t xml:space="preserve"> </w:t>
            </w:r>
            <w:r>
              <w:t xml:space="preserve"> IT ,LEADERS</w:t>
            </w:r>
          </w:p>
          <w:p w14:paraId="7D8B8B3C" w14:textId="415FD968" w:rsidR="008B227A" w:rsidRDefault="008B227A" w:rsidP="008B227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>
              <w:t xml:space="preserve">.Professionals Technical for Gartner </w:t>
            </w:r>
            <w:r>
              <w:rPr>
                <w:rtl/>
              </w:rPr>
              <w:t>ברמת</w:t>
            </w:r>
            <w:r>
              <w:t xml:space="preserve"> Reference – </w:t>
            </w:r>
            <w:r>
              <w:rPr>
                <w:rtl/>
              </w:rPr>
              <w:t xml:space="preserve">גישה לתכנים </w:t>
            </w:r>
            <w:r>
              <w:rPr>
                <w:rFonts w:hint="cs"/>
                <w:rtl/>
              </w:rPr>
              <w:t>בפורטל</w:t>
            </w:r>
            <w:r>
              <w:t>.</w:t>
            </w:r>
          </w:p>
          <w:p w14:paraId="152452EF" w14:textId="7EB1731B" w:rsidR="00053458" w:rsidRDefault="00053458" w:rsidP="008B227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hint="cs"/>
              </w:rPr>
              <w:t>T</w:t>
            </w:r>
            <w:r>
              <w:t xml:space="preserve">echnical </w:t>
            </w:r>
            <w:r w:rsidRPr="00053458">
              <w:rPr>
                <w:rFonts w:ascii="Arial" w:hAnsi="Arial"/>
                <w:bCs/>
                <w:sz w:val="22"/>
                <w:szCs w:val="22"/>
              </w:rPr>
              <w:t>Professionals</w:t>
            </w:r>
            <w:r w:rsidRPr="00053458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לרמת </w:t>
            </w:r>
            <w:r w:rsidRPr="00053458">
              <w:rPr>
                <w:rFonts w:ascii="Arial" w:hAnsi="Arial"/>
                <w:bCs/>
                <w:sz w:val="22"/>
                <w:szCs w:val="22"/>
              </w:rPr>
              <w:t>Advisor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053458">
              <w:rPr>
                <w:rFonts w:ascii="Arial" w:hAnsi="Arial"/>
                <w:b/>
                <w:sz w:val="22"/>
                <w:szCs w:val="22"/>
                <w:rtl/>
              </w:rPr>
              <w:t xml:space="preserve">ששירות זה יכלול אפשרות לשיחות ייעוץ עם מומחים, ללא הגבלת מס' </w:t>
            </w:r>
            <w:proofErr w:type="gramStart"/>
            <w:r w:rsidRPr="00053458">
              <w:rPr>
                <w:rFonts w:ascii="Arial" w:hAnsi="Arial"/>
                <w:b/>
                <w:sz w:val="22"/>
                <w:szCs w:val="22"/>
                <w:rtl/>
              </w:rPr>
              <w:t>שיחות</w:t>
            </w:r>
            <w:r w:rsidRPr="00053458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053458">
              <w:rPr>
                <w:rFonts w:ascii="Arial" w:hAnsi="Arial" w:hint="cs"/>
                <w:b/>
                <w:sz w:val="22"/>
                <w:szCs w:val="22"/>
                <w:rtl/>
              </w:rPr>
              <w:t>,</w:t>
            </w:r>
            <w:proofErr w:type="gramEnd"/>
            <w:r w:rsidRPr="00053458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053458">
              <w:rPr>
                <w:rFonts w:ascii="Arial" w:hAnsi="Arial"/>
                <w:b/>
                <w:sz w:val="22"/>
                <w:szCs w:val="22"/>
                <w:rtl/>
              </w:rPr>
              <w:t>מומחי שירות ה</w:t>
            </w:r>
            <w:r w:rsidRPr="00053458">
              <w:rPr>
                <w:rFonts w:ascii="Arial" w:hAnsi="Arial"/>
                <w:b/>
                <w:sz w:val="22"/>
                <w:szCs w:val="22"/>
              </w:rPr>
              <w:t xml:space="preserve">- </w:t>
            </w:r>
            <w:r w:rsidRPr="00053458">
              <w:rPr>
                <w:rFonts w:ascii="Arial" w:hAnsi="Arial"/>
                <w:bCs/>
                <w:sz w:val="22"/>
                <w:szCs w:val="22"/>
              </w:rPr>
              <w:t>professionals</w:t>
            </w:r>
            <w:r w:rsidRPr="00053458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053458">
              <w:rPr>
                <w:rFonts w:ascii="Arial" w:hAnsi="Arial"/>
                <w:bCs/>
                <w:sz w:val="22"/>
                <w:szCs w:val="22"/>
              </w:rPr>
              <w:t>technical</w:t>
            </w:r>
            <w:r w:rsidRPr="00053458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053458">
              <w:rPr>
                <w:rFonts w:ascii="Arial" w:hAnsi="Arial"/>
                <w:b/>
                <w:sz w:val="22"/>
                <w:szCs w:val="22"/>
                <w:rtl/>
              </w:rPr>
              <w:t xml:space="preserve">הם מומחים שונים מאלה העומדים לרשות המשרד בשירות הראשון, והא </w:t>
            </w:r>
            <w:proofErr w:type="spellStart"/>
            <w:r w:rsidRPr="00053458">
              <w:rPr>
                <w:rFonts w:ascii="Arial" w:hAnsi="Arial"/>
                <w:b/>
                <w:sz w:val="22"/>
                <w:szCs w:val="22"/>
                <w:rtl/>
              </w:rPr>
              <w:t>וריינטציה</w:t>
            </w:r>
            <w:proofErr w:type="spellEnd"/>
            <w:r w:rsidRPr="00053458">
              <w:rPr>
                <w:rFonts w:ascii="Arial" w:hAnsi="Arial"/>
                <w:b/>
                <w:sz w:val="22"/>
                <w:szCs w:val="22"/>
                <w:rtl/>
              </w:rPr>
              <w:t xml:space="preserve"> שלהם היא במובהק טכנית-ארכיטקטונית, הנוגעת להיבטי התכנון המפורט והיישום והשוואת עומק של פתרונות</w:t>
            </w:r>
            <w:r w:rsidRPr="00053458">
              <w:rPr>
                <w:rFonts w:ascii="Arial" w:hAnsi="Arial"/>
                <w:b/>
                <w:sz w:val="22"/>
                <w:szCs w:val="22"/>
              </w:rPr>
              <w:t>.</w:t>
            </w:r>
          </w:p>
          <w:p w14:paraId="5182254C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 xml:space="preserve">גישה למאגר מחקרים של גרטנר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(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מעל 100,000 מחקרים, מתוכם מעל 7,000 חדשים בכל שנה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)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</w:p>
          <w:p w14:paraId="5182254D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ליווי יוזמות מערך המחשוב של משרד הבריאות, משלב התכנון ועד שלב היישום.</w:t>
            </w:r>
          </w:p>
          <w:p w14:paraId="5182254E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תשתית לקישור לעמיתים ואנשי מקצוע ברחבי העולם כולל מגזרי הטכנולוגיה השוני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ם.</w:t>
            </w:r>
          </w:p>
          <w:p w14:paraId="5182254F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כנסים וימי עיון עם אנליסטים מובילים בכל תחום טכנולוגי.</w:t>
            </w:r>
          </w:p>
          <w:p w14:paraId="51822550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מפגשים 1:1 עם אנליסטים המגיעים לארץ.</w:t>
            </w:r>
          </w:p>
          <w:p w14:paraId="51822551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 xml:space="preserve">ליווי צמוד של מנהל לקוח בארץ ואיש צוות בחו"ל המסייעים בתכנון העבודה המשותפת </w:t>
            </w:r>
            <w:proofErr w:type="spellStart"/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והנגשת</w:t>
            </w:r>
            <w:proofErr w:type="spellEnd"/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 xml:space="preserve"> חומרים ושיחות אנליסטים לפי צורך.</w:t>
            </w:r>
          </w:p>
          <w:p w14:paraId="51822552" w14:textId="77777777" w:rsidR="00B53C37" w:rsidRPr="00AF57E9" w:rsidRDefault="00951557" w:rsidP="0095155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 xml:space="preserve">שירות משלים המעניק תכנים מעמיקים ומפורטים המתמקדים בהעברת ידע טכני יסודי ומתקדם לבעלי התפקידים השונים (ארכיטקטים, מהנדסים, מנהלי </w:t>
            </w:r>
            <w:proofErr w:type="spellStart"/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פרוייקטים</w:t>
            </w:r>
            <w:proofErr w:type="spellEnd"/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 xml:space="preserve"> וכו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'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) במערך המחשוב.</w:t>
            </w:r>
          </w:p>
        </w:tc>
      </w:tr>
    </w:tbl>
    <w:p w14:paraId="51822554" w14:textId="77777777" w:rsidR="00222867" w:rsidRPr="00AF57E9" w:rsidRDefault="00F5700C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1822555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51822556" w14:textId="77777777" w:rsidR="00222867" w:rsidRPr="00AF57E9" w:rsidRDefault="00F5700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1822557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1822558" w14:textId="77777777" w:rsidR="00222867" w:rsidRPr="00AF57E9" w:rsidRDefault="00F5700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182255D" w14:textId="77777777" w:rsidTr="00222867">
        <w:tc>
          <w:tcPr>
            <w:tcW w:w="3085" w:type="dxa"/>
            <w:hideMark/>
          </w:tcPr>
          <w:p w14:paraId="51822559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182255A" w14:textId="77777777" w:rsidR="00222867" w:rsidRPr="00AF57E9" w:rsidRDefault="0095155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5182255B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5182255C" w14:textId="77777777" w:rsidR="00222867" w:rsidRPr="00AF57E9" w:rsidRDefault="00F5700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182255E" w14:textId="77777777" w:rsidR="00222867" w:rsidRPr="00AF57E9" w:rsidRDefault="00F5700C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51822561" w14:textId="77777777" w:rsidTr="00222867">
        <w:tc>
          <w:tcPr>
            <w:tcW w:w="2698" w:type="dxa"/>
            <w:shd w:val="clear" w:color="auto" w:fill="E6E6E6"/>
            <w:hideMark/>
          </w:tcPr>
          <w:p w14:paraId="5182255F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51822560" w14:textId="77777777" w:rsidR="00222867" w:rsidRPr="00AF57E9" w:rsidRDefault="0095155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EB16F0">
              <w:rPr>
                <w:rFonts w:ascii="Arial" w:hAnsi="Arial"/>
                <w:b/>
                <w:sz w:val="22"/>
                <w:szCs w:val="22"/>
                <w:rtl/>
              </w:rPr>
              <w:t xml:space="preserve">גרטנר ישראל </w:t>
            </w:r>
            <w:proofErr w:type="spellStart"/>
            <w:r w:rsidRPr="00EB16F0">
              <w:rPr>
                <w:rFonts w:ascii="Arial" w:hAnsi="Arial"/>
                <w:b/>
                <w:sz w:val="22"/>
                <w:szCs w:val="22"/>
                <w:rtl/>
              </w:rPr>
              <w:t>אדוויזורי</w:t>
            </w:r>
            <w:proofErr w:type="spellEnd"/>
            <w:r w:rsidRPr="00EB16F0">
              <w:rPr>
                <w:rFonts w:ascii="Arial" w:hAnsi="Arial"/>
                <w:b/>
                <w:sz w:val="22"/>
                <w:szCs w:val="22"/>
                <w:rtl/>
              </w:rPr>
              <w:t xml:space="preserve"> בע"מ</w:t>
            </w:r>
          </w:p>
        </w:tc>
      </w:tr>
      <w:tr w:rsidR="007548B0" w14:paraId="51822565" w14:textId="77777777" w:rsidTr="00222867">
        <w:tc>
          <w:tcPr>
            <w:tcW w:w="2698" w:type="dxa"/>
            <w:shd w:val="clear" w:color="auto" w:fill="E6E6E6"/>
            <w:hideMark/>
          </w:tcPr>
          <w:p w14:paraId="5182256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182256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51822564" w14:textId="77777777" w:rsidR="00222867" w:rsidRPr="00AF57E9" w:rsidRDefault="0095155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B13FC5">
              <w:rPr>
                <w:rFonts w:ascii="Arial" w:hAnsi="Arial"/>
                <w:b/>
                <w:sz w:val="22"/>
                <w:szCs w:val="22"/>
                <w:rtl/>
              </w:rPr>
              <w:t>514615020</w:t>
            </w:r>
          </w:p>
        </w:tc>
      </w:tr>
      <w:tr w:rsidR="007548B0" w14:paraId="51822569" w14:textId="77777777" w:rsidTr="00222867">
        <w:tc>
          <w:tcPr>
            <w:tcW w:w="2698" w:type="dxa"/>
            <w:shd w:val="clear" w:color="auto" w:fill="E6E6E6"/>
            <w:hideMark/>
          </w:tcPr>
          <w:p w14:paraId="51822566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51822567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51822568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5182256C" w14:textId="77777777" w:rsidTr="00222867">
        <w:tc>
          <w:tcPr>
            <w:tcW w:w="2698" w:type="dxa"/>
            <w:shd w:val="clear" w:color="auto" w:fill="E6E6E6"/>
            <w:hideMark/>
          </w:tcPr>
          <w:p w14:paraId="5182256A" w14:textId="77777777" w:rsidR="00222867" w:rsidRPr="00176DFE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176DFE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5182256B" w14:textId="64BE9B33" w:rsidR="00222867" w:rsidRPr="00176DFE" w:rsidRDefault="00B632BC" w:rsidP="0062139E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76DF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4</w:t>
            </w:r>
            <w:r w:rsidR="0062139E" w:rsidRPr="00176DF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50</w:t>
            </w:r>
            <w:r w:rsidRPr="00176DF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,000</w:t>
            </w:r>
            <w:r w:rsidR="00AA6B11" w:rsidRPr="00176DF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2139E" w:rsidRPr="00176DF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₪ כולל מע"מ</w:t>
            </w:r>
          </w:p>
        </w:tc>
      </w:tr>
      <w:tr w:rsidR="007548B0" w14:paraId="5182256F" w14:textId="77777777" w:rsidTr="00222867">
        <w:tc>
          <w:tcPr>
            <w:tcW w:w="2698" w:type="dxa"/>
            <w:shd w:val="clear" w:color="auto" w:fill="E6E6E6"/>
            <w:hideMark/>
          </w:tcPr>
          <w:p w14:paraId="5182256D" w14:textId="77777777" w:rsidR="00222867" w:rsidRPr="008A6EAE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8A6EAE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5182256E" w14:textId="29D4260C" w:rsidR="00222867" w:rsidRPr="008A6EAE" w:rsidRDefault="00B632BC" w:rsidP="00F5700C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A6EA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1.</w:t>
            </w:r>
            <w:r w:rsidR="00F5700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9</w:t>
            </w:r>
            <w:r w:rsidRPr="008A6EA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.202</w:t>
            </w:r>
            <w:r w:rsidR="000B3BB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</w:t>
            </w:r>
            <w:r w:rsidRPr="008A6EA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A6EAE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0B3BB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3</w:t>
            </w:r>
            <w:r w:rsidR="00F5700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</w:t>
            </w:r>
            <w:r w:rsidR="000B3BB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F5700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9</w:t>
            </w:r>
            <w:bookmarkStart w:id="0" w:name="_GoBack"/>
            <w:bookmarkEnd w:id="0"/>
            <w:r w:rsidRPr="008A6EA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0B3BB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2024</w:t>
            </w:r>
          </w:p>
        </w:tc>
      </w:tr>
    </w:tbl>
    <w:p w14:paraId="1967C246" w14:textId="77777777" w:rsidR="00176DFE" w:rsidRDefault="00176DFE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</w:p>
    <w:p w14:paraId="51822571" w14:textId="6DDB841A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14:paraId="51822572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1822573" w14:textId="77777777" w:rsidR="00222867" w:rsidRPr="00AF57E9" w:rsidRDefault="00F5700C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1822574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51822575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1822576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1822577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1822578" w14:textId="77777777" w:rsidR="00222867" w:rsidRPr="00AF57E9" w:rsidRDefault="00F5700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14:paraId="5182257B" w14:textId="77777777" w:rsidTr="00951557">
        <w:trPr>
          <w:trHeight w:val="2742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22579" w14:textId="77777777" w:rsidR="00951557" w:rsidRDefault="00951557" w:rsidP="00951557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למיטב ידיעתי, "גרטנר ישראל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אדוויזורי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בע"מ"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 xml:space="preserve"> הינה החברה היחידה בארץ המסוגלת לספק שירותי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אנליזות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אוביקטיביים</w:t>
            </w:r>
            <w:proofErr w:type="spellEnd"/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(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>כולל שיחות עם אנליסטים המתמחים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>באופן בלעדי בתחומי הטכנולוגיה השונים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)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 xml:space="preserve"> מגוונים בכל התחומים הטכנולוגיים והעסקיים החשובים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>להתפתחות מערכי מחשוב, תקשוב, ומערכות מ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ידע בישראל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. </w:t>
            </w:r>
          </w:p>
          <w:p w14:paraId="5182257A" w14:textId="19DAF1B6" w:rsidR="00572407" w:rsidRPr="00AF57E9" w:rsidRDefault="00951557" w:rsidP="00B632B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בנוסף, שירותי גרטנר מספקים התייחסות בנוגע למגמות ההתפתחות הטכנולוגיות בעולם בתחום </w:t>
            </w:r>
            <w:r w:rsidR="00B632BC">
              <w:rPr>
                <w:rFonts w:ascii="Arial" w:hAnsi="Arial" w:hint="cs"/>
                <w:b/>
                <w:sz w:val="22"/>
                <w:szCs w:val="22"/>
                <w:rtl/>
              </w:rPr>
              <w:t>הממשלה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ומאפשרים מבט ממוקד למגמות עולמיות רלוונטיות </w:t>
            </w:r>
            <w:r w:rsidR="00B632BC">
              <w:rPr>
                <w:rFonts w:ascii="Arial" w:hAnsi="Arial" w:hint="cs"/>
                <w:b/>
                <w:sz w:val="22"/>
                <w:szCs w:val="22"/>
                <w:rtl/>
              </w:rPr>
              <w:t>למחשוב משרדי ממשלה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. שירות זה מעניק ערך ייחודי למשרד הבריאות.  </w:t>
            </w:r>
          </w:p>
        </w:tc>
      </w:tr>
    </w:tbl>
    <w:p w14:paraId="5182257C" w14:textId="77777777" w:rsidR="00222867" w:rsidRPr="00AF57E9" w:rsidRDefault="00F5700C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5182257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5182257E" w14:textId="77777777" w:rsidR="00222867" w:rsidRPr="00AF57E9" w:rsidRDefault="00F5700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182257F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1822580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951557" w14:paraId="51822584" w14:textId="77777777" w:rsidTr="006C1D9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2581" w14:textId="3587770D" w:rsidR="00951557" w:rsidRPr="0053500C" w:rsidRDefault="00BD46DD" w:rsidP="00951557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אליעזר מרקובסקי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2582" w14:textId="339D9B00" w:rsidR="00951557" w:rsidRPr="0053500C" w:rsidRDefault="00BD46DD" w:rsidP="00951557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ארכיטקט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2583" w14:textId="249365B6" w:rsidR="00951557" w:rsidRPr="00F26302" w:rsidRDefault="00BD46DD" w:rsidP="00951557">
            <w:pPr>
              <w:spacing w:line="360" w:lineRule="auto"/>
              <w:jc w:val="center"/>
              <w:rPr>
                <w:rFonts w:ascii="Arial" w:hAnsi="Arial" w:cs="Guttman Yad-Light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45B1C199" wp14:editId="047B3E22">
                  <wp:extent cx="1152525" cy="232721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236" cy="24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6DD" w14:paraId="51822588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8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86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87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1822589" w14:textId="77777777" w:rsidR="00222867" w:rsidRDefault="00F5700C" w:rsidP="00222867">
      <w:pPr>
        <w:rPr>
          <w:rtl/>
        </w:rPr>
      </w:pPr>
    </w:p>
    <w:p w14:paraId="5182258A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5182258B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951557" w:rsidRPr="00AF57E9" w14:paraId="5182258F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8C" w14:textId="7AE46BAF" w:rsidR="00B07843" w:rsidRPr="0053500C" w:rsidRDefault="008019E9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lastRenderedPageBreak/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8D" w14:textId="67270726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B945EA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8E" w14:textId="27A2B25A" w:rsidR="00B07843" w:rsidRPr="00AF57E9" w:rsidRDefault="008019E9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27A0E70F" wp14:editId="25FD2655">
                  <wp:extent cx="1943099" cy="542925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997" cy="545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557" w:rsidRPr="00AF57E9" w14:paraId="51822593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90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91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92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E4C28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14:paraId="51822594" w14:textId="77777777"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68018" w14:textId="77777777" w:rsidR="00A60AB7" w:rsidRDefault="00A60AB7">
      <w:r>
        <w:separator/>
      </w:r>
    </w:p>
  </w:endnote>
  <w:endnote w:type="continuationSeparator" w:id="0">
    <w:p w14:paraId="4BE1D481" w14:textId="77777777" w:rsidR="00A60AB7" w:rsidRDefault="00A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00000000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ttman Yad-Light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18225C0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18225B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18225BD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18225BE" w14:textId="10A6054A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F5700C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F5700C">
            <w:rPr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18225BF" w14:textId="77777777" w:rsidR="00354861" w:rsidRPr="0098529F" w:rsidRDefault="00F5700C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18225C5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18225C1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C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18225C3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C4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518225C8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18225C6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18225C7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518225C9" w14:textId="77777777" w:rsidR="00E678BB" w:rsidRPr="00354861" w:rsidRDefault="00F5700C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3DBDA" w14:textId="77777777" w:rsidR="00A60AB7" w:rsidRDefault="00A60AB7">
      <w:r>
        <w:separator/>
      </w:r>
    </w:p>
  </w:footnote>
  <w:footnote w:type="continuationSeparator" w:id="0">
    <w:p w14:paraId="286149A4" w14:textId="77777777" w:rsidR="00A60AB7" w:rsidRDefault="00A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5182259E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182259C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182259D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518225A5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5182259F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18225CA" wp14:editId="518225CB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18225A0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518225A1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18225A2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8225A3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A4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518225A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18225A6" w14:textId="77777777" w:rsidR="009220EC" w:rsidRPr="00D84715" w:rsidRDefault="00F5700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18225A7" w14:textId="77777777" w:rsidR="009220EC" w:rsidRDefault="00F5700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8225A8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A9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18225A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18225AB" w14:textId="77777777" w:rsidR="003D6D13" w:rsidRPr="00D84715" w:rsidRDefault="00F5700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18225AC" w14:textId="77777777" w:rsidR="003D6D13" w:rsidRPr="00D84715" w:rsidRDefault="00F5700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8225AD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AE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518225B4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18225B0" w14:textId="77777777" w:rsidR="009220EC" w:rsidRPr="00D84715" w:rsidRDefault="00F5700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18225B1" w14:textId="77777777" w:rsidR="009220EC" w:rsidRPr="00D84715" w:rsidRDefault="00F5700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8225B2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B3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518225BA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18225B5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18225B6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18225B7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18225B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B9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518225BB" w14:textId="77777777" w:rsidR="00E678BB" w:rsidRPr="00D84715" w:rsidRDefault="00F5700C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223692"/>
    <w:multiLevelType w:val="hybridMultilevel"/>
    <w:tmpl w:val="5E600BFC"/>
    <w:lvl w:ilvl="0" w:tplc="04090005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 w15:restartNumberingAfterBreak="0">
    <w:nsid w:val="1F7031E0"/>
    <w:multiLevelType w:val="hybridMultilevel"/>
    <w:tmpl w:val="732019FA"/>
    <w:lvl w:ilvl="0" w:tplc="DD64C1A6">
      <w:start w:val="1"/>
      <w:numFmt w:val="hebrew1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36E0E7A"/>
    <w:multiLevelType w:val="multilevel"/>
    <w:tmpl w:val="0409001D"/>
    <w:numStyleLink w:val="SolelBulletList1"/>
  </w:abstractNum>
  <w:abstractNum w:abstractNumId="11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53458"/>
    <w:rsid w:val="000B3BBA"/>
    <w:rsid w:val="00170AE3"/>
    <w:rsid w:val="00176DFE"/>
    <w:rsid w:val="001F1489"/>
    <w:rsid w:val="002C7A4C"/>
    <w:rsid w:val="002D5C29"/>
    <w:rsid w:val="00336CDD"/>
    <w:rsid w:val="004012B8"/>
    <w:rsid w:val="00453ECB"/>
    <w:rsid w:val="004B4C6C"/>
    <w:rsid w:val="004D220C"/>
    <w:rsid w:val="004F32EE"/>
    <w:rsid w:val="00506C3D"/>
    <w:rsid w:val="00572407"/>
    <w:rsid w:val="005C41AB"/>
    <w:rsid w:val="0062139E"/>
    <w:rsid w:val="00671D77"/>
    <w:rsid w:val="00675430"/>
    <w:rsid w:val="006B4B6C"/>
    <w:rsid w:val="006B6AA1"/>
    <w:rsid w:val="006B6BAF"/>
    <w:rsid w:val="00715AB0"/>
    <w:rsid w:val="007548B0"/>
    <w:rsid w:val="008019E9"/>
    <w:rsid w:val="008A6EAE"/>
    <w:rsid w:val="008B227A"/>
    <w:rsid w:val="009367D8"/>
    <w:rsid w:val="00951557"/>
    <w:rsid w:val="009668A7"/>
    <w:rsid w:val="009B6B29"/>
    <w:rsid w:val="009F7FB7"/>
    <w:rsid w:val="00A60AB7"/>
    <w:rsid w:val="00A70913"/>
    <w:rsid w:val="00AA6B11"/>
    <w:rsid w:val="00AB3379"/>
    <w:rsid w:val="00AC08E9"/>
    <w:rsid w:val="00AE4C28"/>
    <w:rsid w:val="00B07843"/>
    <w:rsid w:val="00B40009"/>
    <w:rsid w:val="00B53C37"/>
    <w:rsid w:val="00B632BC"/>
    <w:rsid w:val="00B657FD"/>
    <w:rsid w:val="00B76632"/>
    <w:rsid w:val="00B83937"/>
    <w:rsid w:val="00B945EA"/>
    <w:rsid w:val="00BD46DD"/>
    <w:rsid w:val="00DC7477"/>
    <w:rsid w:val="00E8203D"/>
    <w:rsid w:val="00EA62A6"/>
    <w:rsid w:val="00EB1500"/>
    <w:rsid w:val="00F0649A"/>
    <w:rsid w:val="00F251F5"/>
    <w:rsid w:val="00F5700C"/>
    <w:rsid w:val="00F9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22531"/>
  <w15:docId w15:val="{296A6579-0197-4B50-A556-BB45153F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0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112337218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2018-11-11T13:04:26+00:00</SDDocDate>
    <elnewpapaerdate xmlns="276fb107-33e2-4c3f-bae8-9cd5efb2baae" xsi:nil="true"/>
    <SDHebDate xmlns="276fb107-33e2-4c3f-bae8-9cd5efb2baae">ג' בכסלו,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1E4314-E932-4D01-9444-9B03CF431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4.xml><?xml version="1.0" encoding="utf-8"?>
<ds:datastoreItem xmlns:ds="http://schemas.openxmlformats.org/officeDocument/2006/customXml" ds:itemID="{7A094B7D-5C3D-4B2D-96C1-A9B6FF706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12</TotalTime>
  <Pages>3</Pages>
  <Words>655</Words>
  <Characters>3471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ספק יחיד גרטנר 2019 (3).docx.</vt:lpstr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ספק יחיד גרטנר 2019 (3).docx.</dc:title>
  <dc:creator>Marina Paz</dc:creator>
  <cp:lastModifiedBy>דורין אמויאל</cp:lastModifiedBy>
  <cp:revision>3</cp:revision>
  <dcterms:created xsi:type="dcterms:W3CDTF">2023-07-19T06:39:00Z</dcterms:created>
  <dcterms:modified xsi:type="dcterms:W3CDTF">2023-08-14T09:33:00Z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